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hint="eastAsia" w:ascii="Times New Roman" w:hAnsi="Times New Roman" w:eastAsia="方正黑体_GBK" w:cs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sz w:val="32"/>
          <w:szCs w:val="32"/>
        </w:rPr>
        <w:t>附件1</w:t>
      </w: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ageBreakBefore w:val="0"/>
        <w:widowControl w:val="0"/>
        <w:kinsoku/>
        <w:wordWrap w:val="0"/>
        <w:overflowPunct/>
        <w:topLinePunct w:val="0"/>
        <w:bidi w:val="0"/>
        <w:spacing w:line="594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黔江区科技专家库专家名单</w:t>
      </w:r>
    </w:p>
    <w:p>
      <w:pPr>
        <w:pageBreakBefore w:val="0"/>
        <w:widowControl w:val="0"/>
        <w:kinsoku/>
        <w:wordWrap w:val="0"/>
        <w:overflowPunct/>
        <w:topLinePunct w:val="0"/>
        <w:bidi w:val="0"/>
        <w:spacing w:line="594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楷体_GBK" w:cs="方正楷体_GBK"/>
          <w:szCs w:val="32"/>
        </w:rPr>
        <w:t>（按姓氏笔画排序）</w:t>
      </w:r>
    </w:p>
    <w:tbl>
      <w:tblPr>
        <w:tblStyle w:val="9"/>
        <w:tblW w:w="940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690"/>
        <w:gridCol w:w="974"/>
        <w:gridCol w:w="3836"/>
        <w:gridCol w:w="1693"/>
        <w:gridCol w:w="14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tblHeader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界别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学历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科技界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王洪白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重庆市黔江中心医院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主任中医师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冉文华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重庆市黔江中心医院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冉玉平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重庆市黔江中心医院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主任护师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冉晓刚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重庆黔江民族医院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向春燕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重庆市黔江食品药品检验所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6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孙国德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重庆市黔江区气象局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7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李月平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重庆市黔江食品药品检验所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8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杨友高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重庆黔江民族医院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9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肖  陈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重庆市黔江食品药品检验所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何建峰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重庆市黔江区中医院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张玉坤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重庆市黔江区气象局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张艳芳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重庆市黔江中心医院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陈永华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重庆市黔江区中医院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易  田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重庆市黔江区气象局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易吉秀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重庆市黔江中心医院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周春红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重庆市黔江食品药品检验所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高陆地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重庆市黔江区中医院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郭  峰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重庆市黔江区疾病预防控制中心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彭科军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重庆黔江民族医院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游光耀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重庆黔江民族医院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谢卫华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重庆市黔江区科技情报信息中心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副研究馆员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谢世容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重庆市黔江区气象局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简银菊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重庆市黔江区中医院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主任护师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熊小平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重庆市黔江中心医院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主任医师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9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经济界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王山河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重庆市黔江区科学技术局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博士研究生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26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李兴武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重庆旅游职业学院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吴易果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重庆衡生药用胶囊有限公司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汪  姣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重庆旅游职业学院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29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张崇友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重庆经贸职业学院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注册会计师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陈奇良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重庆经贸职业学院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讲师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周  斌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重庆三磊玻纤股份有限公司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钟建春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重庆市黔江区农业经济改革发展中心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正高级经济师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夏凯生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重庆旅游职业学院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博士研究生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徐泽胜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重庆经贸职业学院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翁天均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重庆旅游职业学院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博士研究生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黄  曼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中国电信股份有限公司黔江分公司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高级会计师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37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产业界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丁荣华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重庆市正阳工业园区管理委员会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38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卜新宇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重庆市黔江区畜牧发展中心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高级畜牧师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39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王慧文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重庆市黔江区农业技术服务中心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农艺师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40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朱继江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重庆市黔江区农业技术服务中心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高级农艺师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41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刘大伟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重庆三磊玻纤股份有限公司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42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李  平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重庆三磊玻纤股份有限公司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43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杨建飞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重庆市正阳工业园区管理委员会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44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何浩琳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重庆市黔江区科学技术局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45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张  川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重庆市黔江区畜牧发展中心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高级畜牧师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46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罗庆林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重庆科瑞南海制药有限责任公司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博士研究生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47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庞永红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重庆经贸职业学院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48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秦宗奎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重庆三磊田甜农业开发有限公司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助理农艺师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中专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49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聂国祥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重庆科瑞南海制药有限责任公司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徐  兵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重庆市黔江区蚕业管理总站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正高级工程师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51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徐中伟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重庆衡生药用胶囊有限公司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52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徐恭刚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重庆市黔江区生产力促进中心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53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唐永超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重庆宏锐环保科技发展有限公司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园林工程师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54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曹永刚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重庆经贸职业学院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副教授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55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龚兰芳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重庆市黔江区畜牧发展中心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高级畜牧师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硕士研究生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56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龚素华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黔江区农业技术服务中心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正高级农艺师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大学本科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57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彭文平</w:t>
            </w:r>
          </w:p>
        </w:tc>
        <w:tc>
          <w:tcPr>
            <w:tcW w:w="3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重庆三磊田甜农业开发有限公司</w:t>
            </w: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大专</w:t>
            </w:r>
          </w:p>
        </w:tc>
      </w:tr>
    </w:tbl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 w:eastAsiaTheme="majorEastAsia" w:cstheme="majorBidi"/>
          <w:b/>
          <w:bCs/>
          <w:sz w:val="28"/>
          <w:szCs w:val="28"/>
        </w:rPr>
      </w:pPr>
    </w:p>
    <w:p>
      <w:pPr>
        <w:pStyle w:val="2"/>
        <w:rPr>
          <w:rFonts w:ascii="Times New Roman" w:hAnsi="Times New Roman"/>
        </w:rPr>
      </w:pPr>
    </w:p>
    <w:sectPr>
      <w:footerReference r:id="rId3" w:type="default"/>
      <w:pgSz w:w="11906" w:h="16838"/>
      <w:pgMar w:top="1984" w:right="1446" w:bottom="1644" w:left="1446" w:header="851" w:footer="130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95"/>
    <w:rsid w:val="00022DB3"/>
    <w:rsid w:val="00052466"/>
    <w:rsid w:val="000E44DB"/>
    <w:rsid w:val="001155AC"/>
    <w:rsid w:val="00141D3D"/>
    <w:rsid w:val="00183156"/>
    <w:rsid w:val="00192293"/>
    <w:rsid w:val="001F3CEB"/>
    <w:rsid w:val="00234BE1"/>
    <w:rsid w:val="0025579C"/>
    <w:rsid w:val="002C1822"/>
    <w:rsid w:val="002F6B53"/>
    <w:rsid w:val="00301EEA"/>
    <w:rsid w:val="003B4443"/>
    <w:rsid w:val="003D68E5"/>
    <w:rsid w:val="00437FDC"/>
    <w:rsid w:val="00487525"/>
    <w:rsid w:val="004A53F9"/>
    <w:rsid w:val="004C263B"/>
    <w:rsid w:val="00550881"/>
    <w:rsid w:val="005B2C9B"/>
    <w:rsid w:val="005F195F"/>
    <w:rsid w:val="005F2832"/>
    <w:rsid w:val="0063697B"/>
    <w:rsid w:val="006D3102"/>
    <w:rsid w:val="00784FAD"/>
    <w:rsid w:val="008850E5"/>
    <w:rsid w:val="008A13BF"/>
    <w:rsid w:val="008E2DE1"/>
    <w:rsid w:val="009946B5"/>
    <w:rsid w:val="009A59A4"/>
    <w:rsid w:val="009C661D"/>
    <w:rsid w:val="00A4154A"/>
    <w:rsid w:val="00AA60B7"/>
    <w:rsid w:val="00AF761A"/>
    <w:rsid w:val="00C20DC9"/>
    <w:rsid w:val="00D21653"/>
    <w:rsid w:val="00D6355C"/>
    <w:rsid w:val="00D74029"/>
    <w:rsid w:val="00D81E43"/>
    <w:rsid w:val="00E20095"/>
    <w:rsid w:val="00E23769"/>
    <w:rsid w:val="00F97BD0"/>
    <w:rsid w:val="00FB1C61"/>
    <w:rsid w:val="00FF09FA"/>
    <w:rsid w:val="1AD109C6"/>
    <w:rsid w:val="2157400B"/>
    <w:rsid w:val="218761B8"/>
    <w:rsid w:val="2DAA3906"/>
    <w:rsid w:val="34B7172A"/>
    <w:rsid w:val="40455F42"/>
    <w:rsid w:val="43B80D50"/>
    <w:rsid w:val="4977321D"/>
    <w:rsid w:val="512F114B"/>
    <w:rsid w:val="5E8E3D02"/>
    <w:rsid w:val="5FD97319"/>
    <w:rsid w:val="62A76BC9"/>
    <w:rsid w:val="6ABD62A4"/>
    <w:rsid w:val="6BDB22CE"/>
    <w:rsid w:val="79D6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qFormat="1" w:unhideWhenUsed="0" w:uiPriority="0" w:semiHidden="0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link w:val="12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3"/>
    <w:qFormat/>
    <w:uiPriority w:val="0"/>
    <w:rPr>
      <w:rFonts w:ascii="仿宋_GB2312" w:hAnsi="Times New Roman" w:eastAsia="仿宋_GB2312"/>
      <w:b/>
      <w:bCs/>
      <w:sz w:val="32"/>
      <w:szCs w:val="24"/>
    </w:rPr>
  </w:style>
  <w:style w:type="paragraph" w:styleId="4">
    <w:name w:val="Normal Indent"/>
    <w:basedOn w:val="1"/>
    <w:next w:val="1"/>
    <w:unhideWhenUsed/>
    <w:qFormat/>
    <w:uiPriority w:val="99"/>
    <w:pPr>
      <w:ind w:firstLine="420" w:firstLineChars="200"/>
    </w:pPr>
    <w:rPr>
      <w:rFonts w:ascii="Calibri" w:hAnsi="Calibri" w:cs="Calibri"/>
      <w:szCs w:val="21"/>
    </w:rPr>
  </w:style>
  <w:style w:type="paragraph" w:styleId="5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14"/>
    <w:qFormat/>
    <w:uiPriority w:val="0"/>
    <w:pPr>
      <w:adjustRightInd w:val="0"/>
      <w:snapToGrid w:val="0"/>
      <w:spacing w:line="360" w:lineRule="atLeast"/>
      <w:jc w:val="left"/>
      <w:textAlignment w:val="baseline"/>
    </w:pPr>
    <w:rPr>
      <w:kern w:val="0"/>
      <w:sz w:val="18"/>
      <w:szCs w:val="20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/>
      <w:color w:val="000000"/>
      <w:kern w:val="0"/>
      <w:sz w:val="24"/>
      <w:szCs w:val="21"/>
    </w:rPr>
  </w:style>
  <w:style w:type="character" w:customStyle="1" w:styleId="12">
    <w:name w:val="标题 4 Char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3">
    <w:name w:val="正文文本 Char"/>
    <w:basedOn w:val="8"/>
    <w:link w:val="2"/>
    <w:qFormat/>
    <w:uiPriority w:val="0"/>
    <w:rPr>
      <w:rFonts w:ascii="仿宋_GB2312" w:hAnsi="Times New Roman" w:eastAsia="仿宋_GB2312" w:cs="Times New Roman"/>
      <w:b/>
      <w:bCs/>
      <w:sz w:val="32"/>
      <w:szCs w:val="24"/>
    </w:rPr>
  </w:style>
  <w:style w:type="character" w:customStyle="1" w:styleId="14">
    <w:name w:val="脚注文本 Char"/>
    <w:basedOn w:val="8"/>
    <w:link w:val="7"/>
    <w:qFormat/>
    <w:uiPriority w:val="0"/>
    <w:rPr>
      <w:rFonts w:ascii="Calibri" w:hAnsi="Calibri" w:eastAsia="宋体" w:cs="Times New Roman"/>
      <w:kern w:val="0"/>
      <w:sz w:val="18"/>
      <w:szCs w:val="20"/>
    </w:rPr>
  </w:style>
  <w:style w:type="character" w:customStyle="1" w:styleId="15">
    <w:name w:val="页眉 Char"/>
    <w:basedOn w:val="8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脚 Char"/>
    <w:basedOn w:val="8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19</Pages>
  <Words>918</Words>
  <Characters>5239</Characters>
  <Lines>43</Lines>
  <Paragraphs>12</Paragraphs>
  <TotalTime>10</TotalTime>
  <ScaleCrop>false</ScaleCrop>
  <LinksUpToDate>false</LinksUpToDate>
  <CharactersWithSpaces>6145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2022-04-20T14:27:00Z</dcterms:created>
  <dc:creator>微软用户</dc:creator>
  <cp:lastModifiedBy>Administrator</cp:lastModifiedBy>
  <cp:lastPrinted>2022-04-28T14:15:00Z</cp:lastPrinted>
  <dcterms:modified xsi:type="dcterms:W3CDTF">2023-04-04T01:37:19Z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KSOSaveFontToCloudKey">
    <vt:lpwstr>629492387_btnclosed</vt:lpwstr>
  </property>
</Properties>
</file>